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AB792">
      <w:pPr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申请核拨</w:t>
      </w:r>
      <w:r>
        <w:rPr>
          <w:rFonts w:hint="eastAsia"/>
          <w:sz w:val="44"/>
          <w:szCs w:val="44"/>
        </w:rPr>
        <w:t>善款</w:t>
      </w:r>
      <w:r>
        <w:rPr>
          <w:rFonts w:hint="eastAsia" w:ascii="宋体" w:hAnsi="宋体"/>
          <w:sz w:val="44"/>
          <w:szCs w:val="44"/>
        </w:rPr>
        <w:t>流程表</w:t>
      </w:r>
    </w:p>
    <w:p w14:paraId="4E01CB3A">
      <w:pPr>
        <w:jc w:val="center"/>
        <w:rPr>
          <w:rFonts w:ascii="宋体" w:hAnsi="宋体"/>
          <w:sz w:val="44"/>
          <w:szCs w:val="44"/>
        </w:rPr>
      </w:pPr>
    </w:p>
    <w:p w14:paraId="3DCA6631">
      <w:pPr>
        <w:numPr>
          <w:ilvl w:val="0"/>
          <w:numId w:val="1"/>
        </w:numPr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申请依据</w:t>
      </w:r>
      <w:r>
        <w:rPr>
          <w:rFonts w:hint="eastAsia" w:ascii="楷体" w:hAnsi="楷体" w:eastAsia="楷体"/>
          <w:sz w:val="32"/>
          <w:szCs w:val="32"/>
        </w:rPr>
        <w:t>：《中华人民共和国慈善法》和《南安慈善总会章程》等相关规定。</w:t>
      </w:r>
    </w:p>
    <w:p w14:paraId="14E6075A">
      <w:pPr>
        <w:numPr>
          <w:ilvl w:val="0"/>
          <w:numId w:val="1"/>
        </w:numPr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受理机构</w:t>
      </w:r>
      <w:r>
        <w:rPr>
          <w:rFonts w:hint="eastAsia" w:ascii="楷体" w:hAnsi="楷体" w:eastAsia="楷体"/>
          <w:sz w:val="32"/>
          <w:szCs w:val="32"/>
        </w:rPr>
        <w:t>：南安市慈善总会</w:t>
      </w:r>
    </w:p>
    <w:p w14:paraId="71214830">
      <w:pPr>
        <w:numPr>
          <w:ilvl w:val="0"/>
          <w:numId w:val="1"/>
        </w:numPr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审批机构</w:t>
      </w:r>
      <w:r>
        <w:rPr>
          <w:rFonts w:hint="eastAsia" w:ascii="楷体" w:hAnsi="楷体" w:eastAsia="楷体"/>
          <w:sz w:val="32"/>
          <w:szCs w:val="32"/>
        </w:rPr>
        <w:t>：南安市慈善总会</w:t>
      </w:r>
    </w:p>
    <w:p w14:paraId="21D021AD">
      <w:pPr>
        <w:numPr>
          <w:ilvl w:val="0"/>
          <w:numId w:val="1"/>
        </w:numPr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申请条件</w:t>
      </w:r>
      <w:r>
        <w:rPr>
          <w:rFonts w:hint="eastAsia" w:ascii="楷体" w:hAnsi="楷体" w:eastAsia="楷体"/>
          <w:sz w:val="32"/>
          <w:szCs w:val="32"/>
        </w:rPr>
        <w:t>：</w:t>
      </w:r>
    </w:p>
    <w:p w14:paraId="3B0E1606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1、申请项目必须符合《慈善法》规定的慈善公益项目；</w:t>
      </w:r>
    </w:p>
    <w:p w14:paraId="715AC6CB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2、申请项目基金必须专款专用并接受监督和审计。</w:t>
      </w:r>
    </w:p>
    <w:p w14:paraId="21AD2BD1">
      <w:pPr>
        <w:numPr>
          <w:ilvl w:val="0"/>
          <w:numId w:val="1"/>
        </w:numPr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申请材料</w:t>
      </w:r>
      <w:r>
        <w:rPr>
          <w:rFonts w:hint="eastAsia" w:ascii="楷体" w:hAnsi="楷体" w:eastAsia="楷体"/>
          <w:sz w:val="32"/>
          <w:szCs w:val="32"/>
        </w:rPr>
        <w:t>：</w:t>
      </w:r>
    </w:p>
    <w:p w14:paraId="1E4B024D">
      <w:pPr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    1、申请单位开具正规发票；</w:t>
      </w:r>
    </w:p>
    <w:p w14:paraId="4A78966F">
      <w:pPr>
        <w:rPr>
          <w:rFonts w:hint="eastAsia" w:ascii="楷体" w:hAnsi="楷体" w:eastAsia="楷体"/>
          <w:sz w:val="32"/>
          <w:szCs w:val="32"/>
          <w:lang w:eastAsia="zh-CN"/>
        </w:rPr>
      </w:pPr>
      <w:r>
        <w:rPr>
          <w:rFonts w:hint="eastAsia" w:ascii="楷体" w:hAnsi="楷体" w:eastAsia="楷体"/>
          <w:sz w:val="32"/>
          <w:szCs w:val="32"/>
        </w:rPr>
        <w:t xml:space="preserve">    2、下载填写《关于申请核拨善款的报告》（有设立慈善基金的填写《关于申请核拨X X慈善基金的报告》）</w:t>
      </w:r>
      <w:r>
        <w:rPr>
          <w:rFonts w:hint="eastAsia" w:ascii="楷体" w:hAnsi="楷体" w:eastAsia="楷体"/>
          <w:sz w:val="32"/>
          <w:szCs w:val="32"/>
          <w:lang w:eastAsia="zh-CN"/>
        </w:rPr>
        <w:t>，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需捐赠者本人签名并盖公司章</w:t>
      </w:r>
      <w:r>
        <w:rPr>
          <w:rFonts w:hint="eastAsia" w:ascii="楷体" w:hAnsi="楷体" w:eastAsia="楷体"/>
          <w:sz w:val="32"/>
          <w:szCs w:val="32"/>
          <w:lang w:eastAsia="zh-CN"/>
        </w:rPr>
        <w:t>。</w:t>
      </w:r>
    </w:p>
    <w:p w14:paraId="03515218">
      <w:pPr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    </w:t>
      </w:r>
      <w:r>
        <w:rPr>
          <w:rFonts w:hint="eastAsia" w:ascii="楷体" w:hAnsi="楷体" w:eastAsia="楷体"/>
          <w:b/>
          <w:bCs/>
          <w:sz w:val="32"/>
          <w:szCs w:val="32"/>
        </w:rPr>
        <w:t>附加材料：</w:t>
      </w:r>
    </w:p>
    <w:p w14:paraId="2B342367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1、工程建设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类</w:t>
      </w:r>
      <w:r>
        <w:rPr>
          <w:rFonts w:hint="eastAsia" w:ascii="楷体" w:hAnsi="楷体" w:eastAsia="楷体"/>
          <w:sz w:val="32"/>
          <w:szCs w:val="32"/>
        </w:rPr>
        <w:t>需提供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有资质公司出具的</w:t>
      </w:r>
      <w:r>
        <w:rPr>
          <w:rFonts w:hint="eastAsia" w:ascii="楷体" w:hAnsi="楷体" w:eastAsia="楷体"/>
          <w:sz w:val="32"/>
          <w:szCs w:val="32"/>
        </w:rPr>
        <w:t>工程预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/结</w:t>
      </w:r>
      <w:r>
        <w:rPr>
          <w:rFonts w:hint="eastAsia" w:ascii="楷体" w:hAnsi="楷体" w:eastAsia="楷体"/>
          <w:sz w:val="32"/>
          <w:szCs w:val="32"/>
        </w:rPr>
        <w:t>算</w:t>
      </w:r>
      <w:bookmarkStart w:id="0" w:name="_GoBack"/>
      <w:bookmarkEnd w:id="0"/>
      <w:r>
        <w:rPr>
          <w:rFonts w:hint="eastAsia" w:ascii="楷体" w:hAnsi="楷体" w:eastAsia="楷体"/>
          <w:sz w:val="32"/>
          <w:szCs w:val="32"/>
        </w:rPr>
        <w:t>书、施工合同书</w:t>
      </w:r>
      <w:r>
        <w:rPr>
          <w:rFonts w:hint="eastAsia" w:ascii="楷体" w:hAnsi="楷体" w:eastAsia="楷体"/>
          <w:sz w:val="32"/>
          <w:szCs w:val="32"/>
          <w:lang w:eastAsia="zh-CN"/>
        </w:rPr>
        <w:t>、立项/招投标文件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等的</w:t>
      </w:r>
      <w:r>
        <w:rPr>
          <w:rFonts w:hint="eastAsia" w:ascii="楷体" w:hAnsi="楷体" w:eastAsia="楷体"/>
          <w:sz w:val="32"/>
          <w:szCs w:val="32"/>
        </w:rPr>
        <w:t>复印件加盖公章；</w:t>
      </w:r>
    </w:p>
    <w:p w14:paraId="0055D54A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2、奖教奖学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类</w:t>
      </w:r>
      <w:r>
        <w:rPr>
          <w:rFonts w:hint="eastAsia" w:ascii="楷体" w:hAnsi="楷体" w:eastAsia="楷体"/>
          <w:sz w:val="32"/>
          <w:szCs w:val="32"/>
        </w:rPr>
        <w:t>需出具奖教奖学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方案</w:t>
      </w:r>
      <w:r>
        <w:rPr>
          <w:rFonts w:hint="eastAsia" w:ascii="楷体" w:hAnsi="楷体" w:eastAsia="楷体"/>
          <w:sz w:val="32"/>
          <w:szCs w:val="32"/>
        </w:rPr>
        <w:t>和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发放</w:t>
      </w:r>
      <w:r>
        <w:rPr>
          <w:rFonts w:hint="eastAsia" w:ascii="楷体" w:hAnsi="楷体" w:eastAsia="楷体"/>
          <w:sz w:val="32"/>
          <w:szCs w:val="32"/>
        </w:rPr>
        <w:t>明细表加盖公章；</w:t>
      </w:r>
    </w:p>
    <w:p w14:paraId="50A1E2B3">
      <w:pPr>
        <w:ind w:firstLine="640" w:firstLineChars="200"/>
        <w:rPr>
          <w:rFonts w:hint="eastAsia" w:ascii="楷体" w:hAnsi="楷体" w:eastAsia="楷体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</w:rPr>
        <w:t>3、重疾救助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类</w:t>
      </w:r>
      <w:r>
        <w:rPr>
          <w:rFonts w:hint="eastAsia" w:ascii="楷体" w:hAnsi="楷体" w:eastAsia="楷体"/>
          <w:sz w:val="32"/>
          <w:szCs w:val="32"/>
        </w:rPr>
        <w:t>需提供</w:t>
      </w:r>
      <w:r>
        <w:rPr>
          <w:rFonts w:hint="eastAsia" w:ascii="楷体" w:hAnsi="楷体" w:eastAsia="楷体"/>
          <w:sz w:val="32"/>
          <w:szCs w:val="32"/>
          <w:lang w:eastAsia="zh-CN"/>
        </w:rPr>
        <w:t>：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①</w:t>
      </w:r>
      <w:r>
        <w:rPr>
          <w:rFonts w:hint="eastAsia" w:ascii="楷体" w:hAnsi="楷体" w:eastAsia="楷体"/>
          <w:sz w:val="32"/>
          <w:szCs w:val="32"/>
        </w:rPr>
        <w:t>个人申请报告（体现家庭困难情况）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并</w:t>
      </w:r>
      <w:r>
        <w:rPr>
          <w:rFonts w:hint="eastAsia" w:ascii="楷体" w:hAnsi="楷体" w:eastAsia="楷体"/>
          <w:sz w:val="32"/>
          <w:szCs w:val="32"/>
        </w:rPr>
        <w:t>需村委会或镇民政办盖章；</w:t>
      </w:r>
      <w:r>
        <w:rPr>
          <w:rFonts w:hint="eastAsia" w:ascii="微软雅黑" w:hAnsi="微软雅黑" w:eastAsia="微软雅黑" w:cs="微软雅黑"/>
          <w:sz w:val="32"/>
          <w:szCs w:val="32"/>
        </w:rPr>
        <w:t>②</w:t>
      </w:r>
      <w:r>
        <w:rPr>
          <w:rFonts w:hint="eastAsia" w:eastAsia="楷体" w:cs="Calibri"/>
          <w:sz w:val="32"/>
          <w:szCs w:val="32"/>
          <w:lang w:val="en-US" w:eastAsia="zh-CN"/>
        </w:rPr>
        <w:t>住院发票及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县级以上医院</w:t>
      </w:r>
      <w:r>
        <w:rPr>
          <w:rFonts w:hint="eastAsia" w:ascii="楷体" w:hAnsi="楷体" w:eastAsia="楷体"/>
          <w:sz w:val="32"/>
          <w:szCs w:val="32"/>
        </w:rPr>
        <w:t>疾病证明书复印件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；</w:t>
      </w:r>
      <w:r>
        <w:rPr>
          <w:rFonts w:hint="eastAsia" w:ascii="微软雅黑" w:hAnsi="微软雅黑" w:eastAsia="微软雅黑" w:cs="微软雅黑"/>
          <w:sz w:val="32"/>
          <w:szCs w:val="32"/>
        </w:rPr>
        <w:t>③</w:t>
      </w:r>
      <w:r>
        <w:rPr>
          <w:rFonts w:hint="eastAsia" w:ascii="楷体" w:hAnsi="楷体" w:eastAsia="楷体"/>
          <w:sz w:val="32"/>
          <w:szCs w:val="32"/>
        </w:rPr>
        <w:t>身份证复印件；</w:t>
      </w:r>
      <w:r>
        <w:rPr>
          <w:rFonts w:hint="eastAsia" w:ascii="微软雅黑" w:hAnsi="微软雅黑" w:eastAsia="微软雅黑" w:cs="微软雅黑"/>
          <w:sz w:val="32"/>
          <w:szCs w:val="32"/>
        </w:rPr>
        <w:t>④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低保证明/残疾证复印件（若有）；</w:t>
      </w:r>
    </w:p>
    <w:p w14:paraId="0E02EE3A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4、节日慰问类需提供资金安排及发放明细。</w:t>
      </w:r>
    </w:p>
    <w:p w14:paraId="12E37F4B">
      <w:pPr>
        <w:rPr>
          <w:rFonts w:ascii="楷体" w:hAnsi="楷体" w:eastAsia="楷体"/>
          <w:kern w:val="0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表格下载</w:t>
      </w:r>
      <w:r>
        <w:rPr>
          <w:rFonts w:hint="eastAsia" w:ascii="楷体" w:hAnsi="楷体" w:eastAsia="楷体"/>
          <w:sz w:val="32"/>
          <w:szCs w:val="32"/>
        </w:rPr>
        <w:t>：南安市慈善总会网址：</w:t>
      </w:r>
      <w:r>
        <w:fldChar w:fldCharType="begin"/>
      </w:r>
      <w:r>
        <w:instrText xml:space="preserve"> HYPERLINK "http://www.nacszh.org.cn" </w:instrText>
      </w:r>
      <w:r>
        <w:fldChar w:fldCharType="separate"/>
      </w:r>
      <w:r>
        <w:rPr>
          <w:rStyle w:val="6"/>
          <w:rFonts w:ascii="楷体" w:hAnsi="楷体" w:eastAsia="楷体"/>
          <w:kern w:val="0"/>
          <w:sz w:val="32"/>
          <w:szCs w:val="32"/>
        </w:rPr>
        <w:t>www.nacszh.org.cn</w:t>
      </w:r>
      <w:r>
        <w:rPr>
          <w:rStyle w:val="6"/>
          <w:rFonts w:ascii="楷体" w:hAnsi="楷体" w:eastAsia="楷体"/>
          <w:kern w:val="0"/>
          <w:sz w:val="32"/>
          <w:szCs w:val="32"/>
        </w:rPr>
        <w:fldChar w:fldCharType="end"/>
      </w:r>
    </w:p>
    <w:p w14:paraId="33BFEEC3">
      <w:pPr>
        <w:rPr>
          <w:rFonts w:ascii="楷体" w:hAnsi="楷体" w:eastAsia="楷体"/>
          <w:kern w:val="0"/>
          <w:sz w:val="32"/>
          <w:szCs w:val="32"/>
        </w:rPr>
      </w:pPr>
      <w:r>
        <w:rPr>
          <w:rFonts w:hint="eastAsia" w:ascii="楷体" w:hAnsi="楷体" w:eastAsia="楷体"/>
          <w:b/>
          <w:bCs/>
          <w:kern w:val="0"/>
          <w:sz w:val="32"/>
          <w:szCs w:val="32"/>
        </w:rPr>
        <w:t>咨询电话</w:t>
      </w:r>
      <w:r>
        <w:rPr>
          <w:rFonts w:hint="eastAsia" w:ascii="楷体" w:hAnsi="楷体" w:eastAsia="楷体"/>
          <w:kern w:val="0"/>
          <w:sz w:val="32"/>
          <w:szCs w:val="32"/>
        </w:rPr>
        <w:t>：0595-86355389</w:t>
      </w:r>
    </w:p>
    <w:sectPr>
      <w:pgSz w:w="11906" w:h="16838"/>
      <w:pgMar w:top="1134" w:right="567" w:bottom="567" w:left="1418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D0409C"/>
    <w:multiLevelType w:val="multilevel"/>
    <w:tmpl w:val="01D0409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2MGJkNDgyMTBmZjMyYzQ0OGMxYTAxMWY1ODNjZjIifQ=="/>
  </w:docVars>
  <w:rsids>
    <w:rsidRoot w:val="006E28A3"/>
    <w:rsid w:val="00044678"/>
    <w:rsid w:val="003144DE"/>
    <w:rsid w:val="00360C28"/>
    <w:rsid w:val="0044358E"/>
    <w:rsid w:val="004C7DFC"/>
    <w:rsid w:val="00501AD1"/>
    <w:rsid w:val="005433B6"/>
    <w:rsid w:val="00651D8E"/>
    <w:rsid w:val="006C2FE0"/>
    <w:rsid w:val="006E28A3"/>
    <w:rsid w:val="00703628"/>
    <w:rsid w:val="007C5B51"/>
    <w:rsid w:val="0082294F"/>
    <w:rsid w:val="00856218"/>
    <w:rsid w:val="009413E7"/>
    <w:rsid w:val="00B33F1A"/>
    <w:rsid w:val="00BD6A35"/>
    <w:rsid w:val="00CA1F73"/>
    <w:rsid w:val="00CF7AEA"/>
    <w:rsid w:val="00D07AB8"/>
    <w:rsid w:val="00DE1CD3"/>
    <w:rsid w:val="00DE5DCB"/>
    <w:rsid w:val="00E32D71"/>
    <w:rsid w:val="00E74282"/>
    <w:rsid w:val="00EB20F8"/>
    <w:rsid w:val="00FF7752"/>
    <w:rsid w:val="059B338B"/>
    <w:rsid w:val="11A11CCF"/>
    <w:rsid w:val="1BCD48D2"/>
    <w:rsid w:val="209E0215"/>
    <w:rsid w:val="2C130228"/>
    <w:rsid w:val="2D0A327B"/>
    <w:rsid w:val="34C70289"/>
    <w:rsid w:val="40876E6B"/>
    <w:rsid w:val="4B87570C"/>
    <w:rsid w:val="5E2020B0"/>
    <w:rsid w:val="5EAF483B"/>
    <w:rsid w:val="5FD92A8C"/>
    <w:rsid w:val="7E8E76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410</Words>
  <Characters>438</Characters>
  <Lines>3</Lines>
  <Paragraphs>1</Paragraphs>
  <TotalTime>0</TotalTime>
  <ScaleCrop>false</ScaleCrop>
  <LinksUpToDate>false</LinksUpToDate>
  <CharactersWithSpaces>451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2019-10-10T08:59:00Z</dcterms:created>
  <dc:creator>Administrator</dc:creator>
  <cp:lastModifiedBy>燕子</cp:lastModifiedBy>
  <cp:lastPrinted>2019-10-10T09:08:00Z</cp:lastPrinted>
  <dcterms:modified xsi:type="dcterms:W3CDTF">2026-09-09T03:28:05Z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F0B867C3A1584ACDB479FB543941F212_13</vt:lpwstr>
  </property>
  <property fmtid="{D5CDD505-2E9C-101B-9397-08002B2CF9AE}" pid="4" name="KSOTemplateDocerSaveRecord">
    <vt:lpwstr>eyJoZGlkIjoiYjRiM2NhODFmYzQ3YjM0NDNhMGFmZThmNmM3MTc4MzEiLCJ1c2VySWQiOiIyODIwNDI1MTYifQ==</vt:lpwstr>
  </property>
</Properties>
</file>